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Testimony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John the Baptizer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(Summer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Testimony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4)</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BB662, John 1:1-28</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VU580 Faith of our Fathers, BB4 How Great Thou Art, VU232 Joyful Joyful,</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Spirit,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AMEN.</w:t>
      </w:r>
    </w:p>
    <w:p>
      <w:pPr>
        <w:pStyle w:val="style0"/>
        <w:rPr/>
      </w:pPr>
      <w:r>
        <w:rPr>
          <w:lang w:val="en-US"/>
        </w:rPr>
        <w:t>(SLIDE) John the Baptist, the Baptizer. (ASK) What do you know about John, shout it out. (WAIT)</w:t>
      </w:r>
    </w:p>
    <w:p>
      <w:pPr>
        <w:pStyle w:val="style0"/>
        <w:rPr/>
      </w:pPr>
      <w:r>
        <w:rPr>
          <w:lang w:val="en-US"/>
        </w:rPr>
        <w:t xml:space="preserve">(SLIDE) All good things, so let's sum up and add some things for your next Bible Trivia night. (SLIDE) John was the first prophet called by God in 400 years... the last prophet called by God before John was Malachi in the First Testament roughly 400 years before John. </w:t>
      </w:r>
    </w:p>
    <w:p>
      <w:pPr>
        <w:pStyle w:val="style0"/>
        <w:rPr>
          <w:lang w:val="en-US"/>
        </w:rPr>
      </w:pPr>
      <w:r>
        <w:rPr>
          <w:lang w:val="en-US"/>
        </w:rPr>
        <w:t xml:space="preserve">John, much like Jesus, was prophesied to come about 700 years before his birth by Isaiah (Isaiah 40:3-5 SLIDE). Before John ever speaks a word, God spoke of John through the prophet, and God not only spoke of John but had an assignment for the man ready and lined up as the voice calling in the wilderness. </w:t>
      </w:r>
    </w:p>
    <w:p>
      <w:pPr>
        <w:pStyle w:val="style0"/>
        <w:rPr>
          <w:lang w:val="en-US"/>
        </w:rPr>
      </w:pPr>
      <w:r>
        <w:rPr>
          <w:lang w:val="en-US"/>
        </w:rPr>
        <w:t xml:space="preserve">(SLIDE) Much like Abraham and Sarah's story of having children, John was born to elderly parents who thought they'd never have children either (Luke 1:7). The angel Gabriel tells Zechariah, a Levite priest, he would have a son. </w:t>
      </w:r>
    </w:p>
    <w:p>
      <w:pPr>
        <w:pStyle w:val="style0"/>
        <w:rPr/>
      </w:pPr>
      <w:r>
        <w:rPr>
          <w:lang w:val="en-US"/>
        </w:rPr>
        <w:t xml:space="preserve">Elizabeth, cousin of Mary and wife of Zechariah, gave birth to John just as foretold. We know him as a wild man who lived in the mountain areas of Judea... a man wearing clothing made from camel's hair with a leather belt around his waist. He ate locusts and honey. </w:t>
      </w:r>
    </w:p>
    <w:p>
      <w:pPr>
        <w:pStyle w:val="style0"/>
        <w:rPr/>
      </w:pPr>
      <w:r>
        <w:rPr>
          <w:lang w:val="en-US"/>
        </w:rPr>
        <w:t>Wild honey, no less! Not that nice, clean, processed stuff we get at WalMart. (SLIDE) This is John the Baptist as depicted by The Chosen, which we watch here on Saturday mornings. I think it really captures him, actually. He looks like a wild man...</w:t>
      </w:r>
    </w:p>
    <w:p>
      <w:pPr>
        <w:pStyle w:val="style0"/>
        <w:rPr/>
      </w:pPr>
      <w:r>
        <w:rPr>
          <w:lang w:val="en-US"/>
        </w:rPr>
        <w:t>A little squirrely, but confident and sure in his faith. John is important in Scripture, even if we get little air time with him in the Scriptures. Since we get so little time with him, we might wonder, and I hope to answer for you today: what is John's testimony?</w:t>
      </w:r>
    </w:p>
    <w:p>
      <w:pPr>
        <w:pStyle w:val="style0"/>
        <w:rPr>
          <w:b w:val="false"/>
          <w:bCs w:val="false"/>
        </w:rPr>
      </w:pPr>
      <w:r>
        <w:rPr>
          <w:lang w:val="en-US"/>
        </w:rPr>
        <w:t>John's testimony comes from the Gospel that shares his name, we heard this morning (SLIDE). "</w:t>
      </w:r>
      <w:r>
        <w:rPr>
          <w:b/>
          <w:bCs/>
          <w:lang w:val="en-US"/>
        </w:rPr>
        <w:t>There was a man sent from God whose name was John. He came as a witness to testify concerning that light</w:t>
      </w:r>
      <w:r>
        <w:rPr>
          <w:b w:val="false"/>
          <w:bCs w:val="false"/>
          <w:lang w:val="en-US"/>
        </w:rPr>
        <w:t xml:space="preserve"> (which is Jesus)</w:t>
      </w:r>
      <w:r>
        <w:rPr>
          <w:b/>
          <w:bCs/>
          <w:lang w:val="en-US"/>
        </w:rPr>
        <w:t xml:space="preserve"> so that through him all might believe</w:t>
      </w:r>
      <w:r>
        <w:rPr>
          <w:b w:val="false"/>
          <w:bCs w:val="false"/>
          <w:lang w:val="en-US"/>
        </w:rPr>
        <w:t xml:space="preserve">". </w:t>
      </w:r>
    </w:p>
    <w:p>
      <w:pPr>
        <w:pStyle w:val="style0"/>
        <w:rPr>
          <w:b w:val="false"/>
          <w:bCs w:val="false"/>
        </w:rPr>
      </w:pPr>
      <w:r>
        <w:rPr>
          <w:b w:val="false"/>
          <w:bCs w:val="false"/>
          <w:lang w:val="en-US"/>
        </w:rPr>
        <w:t>John's testimony was to testify of Jesus Christ... or better said by John himself (SLIDE John 3:30) "</w:t>
      </w:r>
      <w:r>
        <w:rPr>
          <w:b/>
          <w:bCs/>
          <w:lang w:val="en-US"/>
        </w:rPr>
        <w:t>He must become greater; I must become less</w:t>
      </w:r>
      <w:r>
        <w:rPr>
          <w:b w:val="false"/>
          <w:bCs w:val="false"/>
          <w:lang w:val="en-US"/>
        </w:rPr>
        <w:t xml:space="preserve">". This was the testimony of John, and through John's blessed Gospel John gives all the glory to Christ. </w:t>
      </w:r>
    </w:p>
    <w:p>
      <w:pPr>
        <w:pStyle w:val="style0"/>
        <w:rPr>
          <w:b w:val="false"/>
          <w:bCs w:val="false"/>
          <w:lang w:val="en-US"/>
        </w:rPr>
      </w:pPr>
      <w:r>
        <w:rPr>
          <w:b w:val="false"/>
          <w:bCs w:val="false"/>
          <w:lang w:val="en-US"/>
        </w:rPr>
        <w:t>John "</w:t>
      </w:r>
      <w:r>
        <w:rPr>
          <w:b/>
          <w:bCs/>
          <w:lang w:val="en-US"/>
        </w:rPr>
        <w:t>testified concerning Jesus. He cried out, saying "This is the one I spoke about when I said, 'He who comes after me has surpassed me because He was before me'</w:t>
      </w:r>
      <w:r>
        <w:rPr>
          <w:b w:val="false"/>
          <w:bCs w:val="false"/>
          <w:lang w:val="en-US"/>
        </w:rPr>
        <w:t>". John writes these words as a testimony of his role. He knew what his work was.</w:t>
      </w:r>
    </w:p>
    <w:p>
      <w:pPr>
        <w:pStyle w:val="style0"/>
        <w:rPr>
          <w:b w:val="false"/>
          <w:bCs w:val="false"/>
        </w:rPr>
      </w:pPr>
      <w:r>
        <w:rPr>
          <w:b w:val="false"/>
          <w:bCs w:val="false"/>
          <w:lang w:val="en-US"/>
        </w:rPr>
        <w:t xml:space="preserve">When brought before the Jewish leaders, John testified of Christ before them as well. They asked him "John, are you the Christ... are you Elijah... are you the prophet?" And John answers "None of the above". </w:t>
      </w:r>
    </w:p>
    <w:p>
      <w:pPr>
        <w:pStyle w:val="style0"/>
        <w:rPr>
          <w:b w:val="false"/>
          <w:bCs w:val="false"/>
        </w:rPr>
      </w:pPr>
      <w:r>
        <w:rPr>
          <w:b w:val="false"/>
          <w:bCs w:val="false"/>
          <w:lang w:val="en-US"/>
        </w:rPr>
        <w:t>He said, "</w:t>
      </w:r>
      <w:r>
        <w:rPr>
          <w:b/>
          <w:bCs/>
          <w:lang w:val="en-US"/>
        </w:rPr>
        <w:t>I am not the Messiah. I am the voice of one calling in the wilderness, 'Make straight the way for the Lord</w:t>
      </w:r>
      <w:r>
        <w:rPr>
          <w:b w:val="false"/>
          <w:bCs w:val="false"/>
          <w:lang w:val="en-US"/>
        </w:rPr>
        <w:t>'". There is a rare thing happening here that not too many notice. John's testimony is just as much about who he is as who is he not. Not many people do this.</w:t>
      </w:r>
    </w:p>
    <w:p>
      <w:pPr>
        <w:pStyle w:val="style0"/>
        <w:rPr>
          <w:b w:val="false"/>
          <w:bCs w:val="false"/>
        </w:rPr>
      </w:pPr>
      <w:r>
        <w:rPr>
          <w:b w:val="false"/>
          <w:bCs w:val="false"/>
          <w:lang w:val="en-US"/>
        </w:rPr>
        <w:t xml:space="preserve">We all like to think we can be all things to all people, people love to inflate their role, their station. The Pharisees certainly did. John refuses the incorrect label. He isn't the light, he isn't the Saviour, in fact - as John puts it - he isn't even worthy to tie the straps of the One to come who WOULD BE the Saviour. </w:t>
      </w:r>
    </w:p>
    <w:p>
      <w:pPr>
        <w:pStyle w:val="style0"/>
        <w:rPr>
          <w:b w:val="false"/>
          <w:bCs w:val="false"/>
        </w:rPr>
      </w:pPr>
      <w:r>
        <w:rPr>
          <w:b w:val="false"/>
          <w:bCs w:val="false"/>
          <w:lang w:val="en-US"/>
        </w:rPr>
        <w:t>John is clear... John is a voice. A voice calling in the wilderness. Just like Isaiah wrote. Just as God delivered to the prophet. A good witness will be distorted, shamed, and be complicated by someone who wants to be the centre of attention or the most important character in the story. John testifies he isn't any of those. Jesus is the centre, Jesus is the main character here.</w:t>
      </w:r>
    </w:p>
    <w:p>
      <w:pPr>
        <w:pStyle w:val="style0"/>
        <w:rPr>
          <w:b w:val="false"/>
          <w:bCs w:val="false"/>
        </w:rPr>
      </w:pPr>
      <w:r>
        <w:rPr>
          <w:b w:val="false"/>
          <w:bCs w:val="false"/>
          <w:lang w:val="en-US"/>
        </w:rPr>
        <w:t>Further to this... John testifies against sin. We don't hear it in John, we hear it from Matthew's account, about the den of vipers, about the axe being ready at the root of the trees. What comes along with a man who knows his role like John is that he can speak that God-driven Biblical truth without any fear.</w:t>
      </w:r>
    </w:p>
    <w:p>
      <w:pPr>
        <w:pStyle w:val="style0"/>
        <w:rPr>
          <w:b w:val="false"/>
          <w:bCs w:val="false"/>
        </w:rPr>
      </w:pPr>
      <w:r>
        <w:rPr>
          <w:b w:val="false"/>
          <w:bCs w:val="false"/>
          <w:lang w:val="en-US"/>
        </w:rPr>
        <w:t xml:space="preserve">John calls out the sin of unrepentant hearts, the sin of twisting God's Word and Law for the material benefits, he calls out the Pharisees on their wickedness because one of the primary elements to a testimony, to a witness - which John came to be - one of those primary elements is calling out and dealing with sin in our lives. </w:t>
      </w:r>
    </w:p>
    <w:p>
      <w:pPr>
        <w:pStyle w:val="style0"/>
        <w:rPr>
          <w:b w:val="false"/>
          <w:bCs w:val="false"/>
        </w:rPr>
      </w:pPr>
      <w:r>
        <w:rPr>
          <w:b w:val="false"/>
          <w:bCs w:val="false"/>
          <w:lang w:val="en-US"/>
        </w:rPr>
        <w:t>When Jesus enters our lives, He begins working to change us... we are never the same if we have truly given ourselves over to God and confessed Jesus as our Lord and Saviour. God does not abide sin... and so this is one of the core changes we have as a Christian.</w:t>
      </w:r>
    </w:p>
    <w:p>
      <w:pPr>
        <w:pStyle w:val="style0"/>
        <w:rPr>
          <w:b w:val="false"/>
          <w:bCs w:val="false"/>
        </w:rPr>
      </w:pPr>
      <w:r>
        <w:rPr>
          <w:b w:val="false"/>
          <w:bCs w:val="false"/>
          <w:lang w:val="en-US"/>
        </w:rPr>
        <w:t xml:space="preserve">God comes in, and begins cleaning the house... and he begins chucking sin into the waste bin. John came with a baptism of repentance... John wasn't offering affirmations, he was calling for transformation. John knew well that if there was nothing to be saved FROM, then Jesus becomes optional or worse yet - not even necessary. </w:t>
      </w:r>
    </w:p>
    <w:p>
      <w:pPr>
        <w:pStyle w:val="style0"/>
        <w:rPr>
          <w:b w:val="false"/>
          <w:bCs w:val="false"/>
        </w:rPr>
      </w:pPr>
      <w:r>
        <w:rPr>
          <w:b w:val="false"/>
          <w:bCs w:val="false"/>
          <w:lang w:val="en-US"/>
        </w:rPr>
        <w:t>John's witness cut to the heart of the matter because eternity was at stake. And John didn't just walk in and say this from an ivory tower, from the safety and security of a 9-5 corporate job. John LIVED differently, he lived the life he preached. His clothing wasn't fine linen, dyed nice colours. It was camel's hair.</w:t>
      </w:r>
    </w:p>
    <w:p>
      <w:pPr>
        <w:pStyle w:val="style0"/>
        <w:rPr>
          <w:b w:val="false"/>
          <w:bCs w:val="false"/>
        </w:rPr>
      </w:pPr>
      <w:r>
        <w:rPr>
          <w:b w:val="false"/>
          <w:bCs w:val="false"/>
          <w:lang w:val="en-US"/>
        </w:rPr>
        <w:t xml:space="preserve">John's food wasn't choice meats and fine wine, it wasn't cheese and chocolates. It was locusts and wild honey. John didn't live in a nice home, with a servant, four bedrooms and two baths with a garage for the donkey. John lived in the wilderness. John was not shaped by comfort or culture, he was shaped by his calling. It informed everything John was and did. </w:t>
      </w:r>
    </w:p>
    <w:p>
      <w:pPr>
        <w:pStyle w:val="style0"/>
        <w:rPr>
          <w:b w:val="false"/>
          <w:bCs w:val="false"/>
        </w:rPr>
      </w:pPr>
      <w:r>
        <w:rPr>
          <w:b w:val="false"/>
          <w:bCs w:val="false"/>
          <w:lang w:val="en-US"/>
        </w:rPr>
        <w:t xml:space="preserve">Don't get me wrong here... I'm not telling you to imitate here. Can you imagine the headlines !?!?! (SLIDE). You don't need to eat locusts, or start wearing camel to church. The point about John here is that his witness is backed up by his life. He lived it, he didn't just talk about it. </w:t>
      </w:r>
    </w:p>
    <w:p>
      <w:pPr>
        <w:pStyle w:val="style0"/>
        <w:rPr>
          <w:b w:val="false"/>
          <w:bCs w:val="false"/>
        </w:rPr>
      </w:pPr>
      <w:r>
        <w:rPr>
          <w:b w:val="false"/>
          <w:bCs w:val="false"/>
          <w:lang w:val="en-US"/>
        </w:rPr>
        <w:t xml:space="preserve">And because of that he called people out of spiritual complacency. His entire lifestyle said, "I'm not attached to this world". But it's the One John points to that gets all the credit... it's the one who comes after John that gets all the praise here. </w:t>
      </w:r>
    </w:p>
    <w:p>
      <w:pPr>
        <w:pStyle w:val="style0"/>
        <w:rPr>
          <w:b w:val="false"/>
          <w:bCs w:val="false"/>
        </w:rPr>
      </w:pPr>
      <w:r>
        <w:rPr>
          <w:b w:val="false"/>
          <w:bCs w:val="false"/>
          <w:lang w:val="en-US"/>
        </w:rPr>
        <w:t>That one is Jesus. That is the centre, the core, of John's testimony. "Among you stands one you do not know... He is the one who comes after me... I am not worthy to untie the strap of His sandal" (SLIDE) "</w:t>
      </w:r>
      <w:r>
        <w:rPr>
          <w:b/>
          <w:bCs/>
          <w:lang w:val="en-US"/>
        </w:rPr>
        <w:t>Look, the Lamb of God, who takes away the sin of the world</w:t>
      </w:r>
      <w:r>
        <w:rPr>
          <w:b w:val="false"/>
          <w:bCs w:val="false"/>
          <w:lang w:val="en-US"/>
        </w:rPr>
        <w:t xml:space="preserve">". </w:t>
      </w:r>
    </w:p>
    <w:p>
      <w:pPr>
        <w:pStyle w:val="style0"/>
        <w:rPr>
          <w:b w:val="false"/>
          <w:bCs w:val="false"/>
        </w:rPr>
      </w:pPr>
      <w:r>
        <w:rPr>
          <w:b w:val="false"/>
          <w:bCs w:val="false"/>
          <w:lang w:val="en-US"/>
        </w:rPr>
        <w:t xml:space="preserve">It's not about </w:t>
      </w:r>
      <w:r>
        <w:rPr>
          <w:b/>
          <w:bCs/>
          <w:lang w:val="en-US"/>
        </w:rPr>
        <w:t>John's</w:t>
      </w:r>
      <w:r>
        <w:rPr>
          <w:b w:val="false"/>
          <w:bCs w:val="false"/>
          <w:lang w:val="en-US"/>
        </w:rPr>
        <w:t xml:space="preserve"> ministry. John had Disciples of his own, he had experiences, he had been out there baptizing people and teaching. It's not about </w:t>
      </w:r>
      <w:r>
        <w:rPr>
          <w:b/>
          <w:bCs/>
          <w:lang w:val="en-US"/>
        </w:rPr>
        <w:t>John's</w:t>
      </w:r>
      <w:r>
        <w:rPr>
          <w:b w:val="false"/>
          <w:bCs w:val="false"/>
          <w:lang w:val="en-US"/>
        </w:rPr>
        <w:t xml:space="preserve"> sacrifices. John lived in the wilderness, living a life that was devoid of culture and luxury. It was not about </w:t>
      </w:r>
      <w:r>
        <w:rPr>
          <w:b/>
          <w:bCs/>
          <w:lang w:val="en-US"/>
        </w:rPr>
        <w:t>John's</w:t>
      </w:r>
      <w:r>
        <w:rPr>
          <w:b w:val="false"/>
          <w:bCs w:val="false"/>
          <w:lang w:val="en-US"/>
        </w:rPr>
        <w:t xml:space="preserve"> experiences. He had run-ins with the religious people, the Jewish leaders, and the law I'm sure as well. </w:t>
      </w:r>
    </w:p>
    <w:p>
      <w:pPr>
        <w:pStyle w:val="style0"/>
        <w:rPr>
          <w:b w:val="false"/>
          <w:bCs w:val="false"/>
        </w:rPr>
      </w:pPr>
      <w:r>
        <w:rPr>
          <w:b w:val="false"/>
          <w:bCs w:val="false"/>
          <w:lang w:val="en-US"/>
        </w:rPr>
        <w:t xml:space="preserve">It wasn't about any of that. It was about (SLIDE) Jesus. </w:t>
      </w:r>
      <w:r>
        <w:rPr>
          <w:b w:val="false"/>
          <w:bCs w:val="false"/>
          <w:lang w:val="en-US"/>
        </w:rPr>
        <w:br/>
      </w:r>
      <w:r>
        <w:rPr>
          <w:b w:val="false"/>
          <w:bCs w:val="false"/>
          <w:lang w:val="en-US"/>
        </w:rPr>
        <w:t xml:space="preserve">Not just any teacher... </w:t>
      </w:r>
      <w:r>
        <w:rPr>
          <w:b/>
          <w:bCs/>
          <w:lang w:val="en-US"/>
        </w:rPr>
        <w:t>The Lamb of God</w:t>
      </w:r>
      <w:r>
        <w:rPr>
          <w:b w:val="false"/>
          <w:bCs w:val="false"/>
          <w:lang w:val="en-US"/>
        </w:rPr>
        <w:t>. A sacrifice. A substitute. The one who deals with sin. And John doesn't just point vaguely - it's not a loose connection, it's not a passing mention. John identifies exactly who Jesus is and what He came to do for everyone to hear and know.</w:t>
      </w:r>
    </w:p>
    <w:p>
      <w:pPr>
        <w:pStyle w:val="style0"/>
        <w:rPr>
          <w:b w:val="false"/>
          <w:bCs w:val="false"/>
        </w:rPr>
      </w:pPr>
      <w:r>
        <w:rPr>
          <w:b w:val="false"/>
          <w:bCs w:val="false"/>
          <w:lang w:val="en-US"/>
        </w:rPr>
        <w:t>Testimony ALWAYS lands on Christ. True witness always points to the One whom God sent. It says: Here is Jesus, and here is why you need Him.</w:t>
      </w:r>
    </w:p>
    <w:p>
      <w:pPr>
        <w:pStyle w:val="style0"/>
        <w:rPr>
          <w:b w:val="false"/>
          <w:bCs w:val="false"/>
        </w:rPr>
      </w:pPr>
      <w:r>
        <w:rPr>
          <w:b w:val="false"/>
          <w:bCs w:val="false"/>
          <w:lang w:val="en-US"/>
        </w:rPr>
        <w:t>And when John's disciples began to follow Jesus, and other people began following Him, and Jesus was baptizing people... some asked John about that. And John's response? (SLIDE) "</w:t>
      </w:r>
      <w:r>
        <w:rPr>
          <w:b/>
          <w:bCs/>
          <w:lang w:val="en-US"/>
        </w:rPr>
        <w:t>He must increase, and I must decrease</w:t>
      </w:r>
      <w:r>
        <w:rPr>
          <w:b w:val="false"/>
          <w:bCs w:val="false"/>
          <w:lang w:val="en-US"/>
        </w:rPr>
        <w:t xml:space="preserve">". </w:t>
      </w:r>
    </w:p>
    <w:p>
      <w:pPr>
        <w:pStyle w:val="style0"/>
        <w:rPr>
          <w:b w:val="false"/>
          <w:bCs w:val="false"/>
          <w:lang w:val="en-US"/>
        </w:rPr>
      </w:pPr>
      <w:r>
        <w:rPr>
          <w:b w:val="false"/>
          <w:bCs w:val="false"/>
          <w:lang w:val="en-US"/>
        </w:rPr>
        <w:t xml:space="preserve">Remember, John knows his role... He knows his work. This one line defines exactly all of John's entire life, and John KNOWS IT. John doesn't cling to influence, he doesn't compete with Christ. </w:t>
      </w:r>
    </w:p>
    <w:p>
      <w:pPr>
        <w:pStyle w:val="style0"/>
        <w:rPr>
          <w:b w:val="false"/>
          <w:bCs w:val="false"/>
        </w:rPr>
      </w:pPr>
      <w:r>
        <w:rPr>
          <w:b w:val="false"/>
          <w:bCs w:val="false"/>
          <w:lang w:val="en-US"/>
        </w:rPr>
        <w:t>John doesn't fight to keep his Instagram followers, John doesn't start an ad campaign against his political rival to drum up votes. In fact, John rejoices in being replaced. John is totally surrendered to God's plan. Jesus must increase... and I must - notice... it's not even maintain, not even stay the same... it's I MUST DECREASE.</w:t>
      </w:r>
    </w:p>
    <w:p>
      <w:pPr>
        <w:pStyle w:val="style0"/>
        <w:rPr>
          <w:b w:val="false"/>
          <w:bCs w:val="false"/>
        </w:rPr>
      </w:pPr>
      <w:r>
        <w:rPr>
          <w:b w:val="false"/>
          <w:bCs w:val="false"/>
          <w:lang w:val="en-US"/>
        </w:rPr>
        <w:t xml:space="preserve">John's testimony corners us, brothers and sisters in Christ, just as it cornered the religious leaders and believers of his time. John asks us a hard question: Are YOU trying to be the light... or are you willing to be a voice. </w:t>
      </w:r>
    </w:p>
    <w:p>
      <w:pPr>
        <w:pStyle w:val="style0"/>
        <w:rPr>
          <w:b w:val="false"/>
          <w:bCs w:val="false"/>
        </w:rPr>
      </w:pPr>
      <w:r>
        <w:rPr>
          <w:b w:val="false"/>
          <w:bCs w:val="false"/>
          <w:lang w:val="en-US"/>
        </w:rPr>
        <w:t xml:space="preserve">You cannot be both. Trying to be the light forces you to compete with Christ and I'm not sure about you but I know that there's no competition there. Is your life transformed by submitting to Christ, or are you avoiding it and dwelling in your sin? </w:t>
      </w:r>
    </w:p>
    <w:p>
      <w:pPr>
        <w:pStyle w:val="style0"/>
        <w:rPr>
          <w:b w:val="false"/>
          <w:bCs w:val="false"/>
        </w:rPr>
      </w:pPr>
      <w:r>
        <w:rPr>
          <w:b w:val="false"/>
          <w:bCs w:val="false"/>
          <w:lang w:val="en-US"/>
        </w:rPr>
        <w:t xml:space="preserve">Are you pointing to Christ, or just vaguely waving your hand near a Bible and calling it faith? John's testimony wasn't impressive because of what he gained... it was powerful because of what he gave up so that when Jesus arrived there would be no confusion. </w:t>
      </w:r>
    </w:p>
    <w:p>
      <w:pPr>
        <w:pStyle w:val="style0"/>
        <w:rPr>
          <w:b w:val="false"/>
          <w:bCs w:val="false"/>
        </w:rPr>
      </w:pPr>
      <w:r>
        <w:rPr>
          <w:b w:val="false"/>
          <w:bCs w:val="false"/>
          <w:lang w:val="en-US"/>
        </w:rPr>
        <w:t xml:space="preserve">I pray each of you to be a voice. </w:t>
      </w:r>
      <w:r>
        <w:rPr>
          <w:b w:val="false"/>
          <w:bCs w:val="false"/>
          <w:lang w:val="en-US"/>
        </w:rPr>
        <w:br/>
      </w:r>
      <w:r>
        <w:rPr>
          <w:b w:val="false"/>
          <w:bCs w:val="false"/>
          <w:lang w:val="en-US"/>
        </w:rPr>
        <w:t xml:space="preserve">Not polished, not celebrated, not central. </w:t>
      </w:r>
      <w:r>
        <w:rPr>
          <w:b w:val="false"/>
          <w:bCs w:val="false"/>
          <w:lang w:val="en-US"/>
        </w:rPr>
        <w:br/>
      </w:r>
      <w:r>
        <w:rPr>
          <w:b w:val="false"/>
          <w:bCs w:val="false"/>
          <w:lang w:val="en-US"/>
        </w:rPr>
        <w:t xml:space="preserve">But be clear enough that when people hear you... they see Jesus.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237</TotalTime>
  <Words>1685</Words>
  <Characters>7518</Characters>
  <Application>WPS Office</Application>
  <Paragraphs>39</Paragraphs>
  <CharactersWithSpaces>9192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2026-05-01T21:59:37Z</dcterms:created>
  <dc:creator>SM-X810</dc:creator>
  <lastModifiedBy>SM-X810</lastModifiedBy>
  <dcterms:modified xsi:type="dcterms:W3CDTF">2026-06-14T01:42:25Z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e08f8d4d5dff4c85afb284a11bc94ed1</vt:lpwstr>
  </property>
</Properties>
</file>