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The Lowest Seat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 Parables of Jesus 1)</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78:1-4, Mark 4:10-12, Luke 14:7-14</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VU223 Unchanging, Eternal We sing, BB234 Crown Him with Many Crowns, BB60 Morning Has Broken</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 are difficult sayings, who can understand them? Holy God, blessed and true, give us ears to hear and wisdom to understand. All glory, laud, and honour to you, King of the Universe.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 xml:space="preserve">(SLIDE) Parables are this wonderful, Spirit-filled thing. They are like short stories, and yet somehow they universally speak to all people at a level and depth that normal stories do not. Someone can read Frankenstein and understand its premise - a man's creation gone wrong, the search for meaning despite challenging odds. </w:t>
      </w:r>
    </w:p>
    <w:p>
      <w:pPr>
        <w:pStyle w:val="style0"/>
        <w:rPr>
          <w:lang w:val="en-US"/>
        </w:rPr>
      </w:pPr>
      <w:r>
        <w:rPr>
          <w:lang w:val="en-US"/>
        </w:rPr>
        <w:t>But a parable is different, a parable will speak any language and can teach lessons well beyond its words and the purpose of Jesus teaching in parables is laid out by Jesus in one of our readings this morning. (SLIDE) Jesus is clear...</w:t>
      </w:r>
    </w:p>
    <w:p>
      <w:pPr>
        <w:pStyle w:val="style0"/>
        <w:rPr>
          <w:b/>
          <w:bCs/>
          <w:lang w:val="en-US"/>
        </w:rPr>
      </w:pPr>
      <w:r>
        <w:rPr>
          <w:lang w:val="en-US"/>
        </w:rPr>
        <w:t>"</w:t>
      </w:r>
      <w:r>
        <w:rPr>
          <w:b/>
          <w:bCs/>
          <w:lang w:val="en-US"/>
        </w:rPr>
        <w:t xml:space="preserve">To you it has been given to know the mystery of the kingdom of God; but to those who are outside, all things come in parables, so that 'Seeing they may see and not perceive, and hearing they may hear and not understand; Lest they should turn, and their sins be forgiven them'". </w:t>
      </w:r>
    </w:p>
    <w:p>
      <w:pPr>
        <w:pStyle w:val="style0"/>
        <w:rPr>
          <w:lang w:val="en-US"/>
        </w:rPr>
      </w:pPr>
      <w:r>
        <w:rPr>
          <w:lang w:val="en-US"/>
        </w:rPr>
        <w:t xml:space="preserve">In short, the Disciples phyiscally had Jesus to teach them, to answer questions in real time. But for those who were not the 12, those on the outside of that small core group, for us today... such a luxury is not given to us. The parables serve as Jesus' teachings in his physical absence. </w:t>
      </w:r>
    </w:p>
    <w:p>
      <w:pPr>
        <w:pStyle w:val="style0"/>
        <w:rPr/>
      </w:pPr>
      <w:r>
        <w:rPr>
          <w:lang w:val="en-US"/>
        </w:rPr>
        <w:t xml:space="preserve">As we dive into the parables, you're going to hear me preach on these lessons but you may come to hear something entirely different from the Spirit. Parables connect with your personal experiences, your memories that are specific and unique to you, the depth of your heart and faith. </w:t>
      </w:r>
    </w:p>
    <w:p>
      <w:pPr>
        <w:pStyle w:val="style0"/>
        <w:rPr/>
      </w:pPr>
      <w:r>
        <w:rPr>
          <w:lang w:val="en-US"/>
        </w:rPr>
        <w:t xml:space="preserve">Thus, while I could be teaching you about what kind of believer the Word falls upon and how that will turn out, you may glean something entirely different - and that's ok. That is part of how the Holy Spirit speaks and moves among the body of Christ. In fact, I look forward to all of you telling me how you got something entirely different in hearing the parables as we go... because I love hearing how the Spirit moves in the body. </w:t>
      </w:r>
    </w:p>
    <w:p>
      <w:pPr>
        <w:pStyle w:val="style0"/>
        <w:rPr>
          <w:lang w:val="en-US"/>
        </w:rPr>
      </w:pPr>
      <w:r>
        <w:rPr>
          <w:lang w:val="en-US"/>
        </w:rPr>
        <w:t>(SLIDE) (ASK) Have you ever been invited to a dinner party? Yea, I think most of us have at some point. (ASK) Did it go well? No arguments, no spats, no one storming out? Shannon and I went to a dinner party back in October last year when we were up in Goderich. Wouldn't you know it... the host was killed half way through the dinner! (PAUSE) It was a murder-mystery dinner.</w:t>
      </w:r>
    </w:p>
    <w:p>
      <w:pPr>
        <w:pStyle w:val="style0"/>
        <w:rPr/>
      </w:pPr>
      <w:r>
        <w:rPr>
          <w:lang w:val="en-US"/>
        </w:rPr>
        <w:t>Jesus was invited to a few dinner parties in His ministry on earth. These also end in tragedy.</w:t>
      </w:r>
    </w:p>
    <w:p>
      <w:pPr>
        <w:pStyle w:val="style0"/>
        <w:rPr/>
      </w:pPr>
      <w:r>
        <w:rPr>
          <w:lang w:val="en-US"/>
        </w:rPr>
        <w:t>In Luke 7, Jesus is invited to a dinner party put on by Simon. At this party, a female sinner turns up - one who had previously washed the feet of Jesus. Simon did not provide any social graces to the woman, and so Jesus actually calls Simon out on his faux-pas - Jesus exonerates the woman for being repentant and leaves. (SLIDE PAUSE) Imagine getting a dressing down from your teacher at your own dinner party?</w:t>
      </w:r>
    </w:p>
    <w:p>
      <w:pPr>
        <w:pStyle w:val="style0"/>
        <w:rPr/>
      </w:pPr>
      <w:r>
        <w:rPr>
          <w:lang w:val="en-US"/>
        </w:rPr>
        <w:t xml:space="preserve">The second dinner Jesus attends is with a number of Pharisees. You can imagine how this is going to go, eh? Jesus does not wash up before sitting down to dinner. Anyone ever tell you that? "Go wash up before dinner". Every child's answer (BEMOAN). (SLIDE) Like Simon, Jesus launches into a fullscale dressing down on the Pharisees. They respond by chasing Jesus away, Scripture says they assail Him. </w:t>
      </w:r>
    </w:p>
    <w:p>
      <w:pPr>
        <w:pStyle w:val="style0"/>
        <w:rPr/>
      </w:pPr>
      <w:r>
        <w:rPr>
          <w:lang w:val="en-US"/>
        </w:rPr>
        <w:t xml:space="preserve">I'll be honest, were it me... I might have sworn off dinner parties at this point but here we are in Luke 14 and Jesus attends yet another dinner party. He gets in the door without being accosted by Pharisees so I guess Jesus washed up this time. Jesus begins to tell a parable because He noticed how people were taking their seats. </w:t>
      </w:r>
    </w:p>
    <w:p>
      <w:pPr>
        <w:pStyle w:val="style0"/>
        <w:rPr>
          <w:lang w:val="en-US"/>
        </w:rPr>
      </w:pPr>
      <w:r>
        <w:rPr>
          <w:lang w:val="en-US"/>
        </w:rPr>
        <w:t xml:space="preserve">This might seem like an odd thing - what would this matter to anyone? Well, we need to dig into the custom of the time and place. It was custom at the time, the places closest to the Host of the party were considered places of high honour. </w:t>
      </w:r>
    </w:p>
    <w:p>
      <w:pPr>
        <w:pStyle w:val="style0"/>
        <w:rPr/>
      </w:pPr>
      <w:r>
        <w:rPr>
          <w:lang w:val="en-US"/>
        </w:rPr>
        <w:t xml:space="preserve">Sitting closer to the host meant you got to speak with the host more, cozy up and get super chummy with the host in case you had some agenda or request of them, and since the servants kept the host's cup perpetually full it meant your cup was filled just as often. It was a big deal, and so people raced to get to this seat. </w:t>
      </w:r>
    </w:p>
    <w:p>
      <w:pPr>
        <w:pStyle w:val="style0"/>
        <w:rPr/>
      </w:pPr>
      <w:r>
        <w:rPr>
          <w:lang w:val="en-US"/>
        </w:rPr>
        <w:t xml:space="preserve">They would show up early to get it, they might ask where the Host was sitting so they could find the closest seat. It was a matter of prestige, of feeling honoured and ... dare I say... a matter of pride. No one went to a dinner party wanting the seat furthest away from the host. </w:t>
      </w:r>
    </w:p>
    <w:p>
      <w:pPr>
        <w:pStyle w:val="style0"/>
        <w:rPr/>
      </w:pPr>
      <w:r>
        <w:rPr>
          <w:lang w:val="en-US"/>
        </w:rPr>
        <w:t xml:space="preserve">On the outside, this parable points to that desire in us to be elevated, to feel important, well respected and honoured. And I think we do this in many more ways than just seeking a closer seat to the Host at a dinner party. </w:t>
      </w:r>
    </w:p>
    <w:p>
      <w:pPr>
        <w:pStyle w:val="style0"/>
        <w:rPr/>
      </w:pPr>
      <w:r>
        <w:rPr>
          <w:lang w:val="en-US"/>
        </w:rPr>
        <w:t xml:space="preserve">(SLIDE) Sometimes, we might think it is our age that gives us the seat of high honour. (SLIDE younger=current)Younger folks think they are more attuned to the times, leaving older people out of the loop... and in contrast, (SLIDE older=wiser) older folks think they have far more experience and so critical decisions should be left to them, ignoring the experience of youth. </w:t>
      </w:r>
    </w:p>
    <w:p>
      <w:pPr>
        <w:pStyle w:val="style0"/>
        <w:rPr/>
      </w:pPr>
      <w:r>
        <w:rPr>
          <w:lang w:val="en-US"/>
        </w:rPr>
        <w:t xml:space="preserve">(SLIDE richer=keener)Richer people think they understand more about business and people, using their vast wealth to prove they've succeeded more than others - so they should be recognized and elevated. (SLIDE education=smarter) Similarly with people who have vast amounts of education. We once revered the college and university degree, claiming it was the gateway to a good and easy life. </w:t>
      </w:r>
    </w:p>
    <w:p>
      <w:pPr>
        <w:pStyle w:val="style0"/>
        <w:rPr/>
      </w:pPr>
      <w:r>
        <w:rPr>
          <w:lang w:val="en-US"/>
        </w:rPr>
        <w:t xml:space="preserve">These days, it barely gets you into entry-level jobs! Speaking of jobs... I know PLENTY of people who use their job as the focal point of their pride. (SLIDE job=better)Whether it is a high paying job, or a unique job that only so many people can do... our work can often puff us up to think we deserve a better station, more respect and honour than say... the man picking up our garbage on Monday mornings. </w:t>
      </w:r>
    </w:p>
    <w:p>
      <w:pPr>
        <w:pStyle w:val="style0"/>
        <w:rPr>
          <w:b w:val="false"/>
          <w:bCs w:val="false"/>
        </w:rPr>
      </w:pPr>
      <w:r>
        <w:rPr>
          <w:lang w:val="en-US"/>
        </w:rPr>
        <w:t>When we wrestle and fight and vie for the places of honour, we expose ourselves as seeking not the Kingdom first but our own pride as front and centre. Jesus warns "</w:t>
      </w:r>
      <w:r>
        <w:rPr>
          <w:b/>
          <w:bCs/>
          <w:lang w:val="en-US"/>
        </w:rPr>
        <w:t>When you are invited by anyone to a wedding feast, do not sit down in the best place, lest one more honourable than you be invited [...] But when you are invited, go and sit down in the lowest place</w:t>
      </w:r>
      <w:r>
        <w:rPr>
          <w:b w:val="false"/>
          <w:bCs w:val="false"/>
          <w:lang w:val="en-US"/>
        </w:rPr>
        <w:t xml:space="preserve">". </w:t>
      </w:r>
    </w:p>
    <w:p>
      <w:pPr>
        <w:pStyle w:val="style0"/>
        <w:rPr>
          <w:lang w:val="en-US"/>
        </w:rPr>
      </w:pPr>
      <w:r>
        <w:rPr>
          <w:lang w:val="en-US"/>
        </w:rPr>
        <w:t xml:space="preserve">You might wonder why Jesus is so specific here about the lowest place, instead of any old place that isn't right next to the host. Here is where Jesus speaks of something deeper about the character of God. (SLIDE) First thing is that being elevated by another is FAR more an honour than to assume the honour yourself. That much Jesus says... </w:t>
      </w:r>
    </w:p>
    <w:p>
      <w:pPr>
        <w:pStyle w:val="style0"/>
        <w:rPr>
          <w:b w:val="false"/>
          <w:bCs w:val="false"/>
        </w:rPr>
      </w:pPr>
      <w:r>
        <w:rPr>
          <w:lang w:val="en-US"/>
        </w:rPr>
        <w:t>"</w:t>
      </w:r>
      <w:r>
        <w:rPr>
          <w:b/>
          <w:bCs/>
          <w:lang w:val="en-US"/>
        </w:rPr>
        <w:t>Go sit in the lowest place, so that when he who invited you comes he may say to you, 'Friend, go up higher'. Then you will have glory in the presence of those who sit at the table with you. Whoever exalts himself will be humbled, and whoever humbles himself will be exalted</w:t>
      </w:r>
      <w:r>
        <w:rPr>
          <w:b w:val="false"/>
          <w:bCs w:val="false"/>
          <w:lang w:val="en-US"/>
        </w:rPr>
        <w:t xml:space="preserve">". </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b w:val="false"/>
          <w:bCs w:val="false"/>
          <w:lang w:val="en-US"/>
        </w:rPr>
        <w:t>In our modern context think of it 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getting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upgraded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cs="Times New Roman" w:eastAsia="宋体" w:hAnsi="Calibri" w:hint="default"/>
          <w:b w:val="false"/>
          <w:bCs w:val="false"/>
          <w:i w:val="false"/>
          <w:iCs w:val="false"/>
          <w:color w:val="auto"/>
          <w:sz w:val="22"/>
          <w:szCs w:val="22"/>
          <w:highlight w:val="none"/>
          <w:vertAlign w:val="baseline"/>
          <w:em w:val="none"/>
          <w:lang w:val="en-US" w:eastAsia="zh-CN"/>
        </w:rPr>
        <w:t>Now 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 YOU bought the First Class ticket, sure... the luxuries are nice. But you paid for that, you expect the luxury you've paid for. But a sudden upgrade that you didn't pay for, someone saying "I'm going to bless YOU with this extra that you didn't buy yourself, maybe that you'd never see otherwise? Now that's an honour.</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 there's a second, deeper lesson here which Jesus makes clear in the second piece of this parable. Jesus says this... (SLIDE) "</w:t>
      </w:r>
      <w:r>
        <w:rPr>
          <w:rFonts w:ascii="Calibri" w:cs="Times New Roman" w:eastAsia="宋体" w:hAnsi="Calibri" w:hint="default"/>
          <w:b/>
          <w:bCs/>
          <w:i w:val="false"/>
          <w:iCs w:val="false"/>
          <w:color w:val="auto"/>
          <w:sz w:val="22"/>
          <w:szCs w:val="22"/>
          <w:highlight w:val="none"/>
          <w:vertAlign w:val="baseline"/>
          <w:em w:val="none"/>
          <w:lang w:val="en-US" w:eastAsia="zh-CN"/>
        </w:rPr>
        <w:t>When you give a dinner, do not ask your friends, your brothers, relatives, nor rich neighbours lest they also invite you back [...] invite the poor, the maimed, the lame, the blind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rPr>
          <w:b w:val="false"/>
          <w:bCs w:val="false"/>
        </w:rPr>
      </w:pPr>
      <w:r>
        <w:rPr>
          <w:b w:val="false"/>
          <w:bCs w:val="false"/>
          <w:lang w:val="en-US"/>
        </w:rPr>
        <w:t xml:space="preserve">God doesn't want us to squabble and fight over the highest seat of honour and then to be told that seat is not for us. God would rather we be suddenly elevated over summarily demoted, it's just a better look. </w:t>
      </w:r>
    </w:p>
    <w:p>
      <w:pPr>
        <w:pStyle w:val="style0"/>
        <w:rPr>
          <w:b w:val="false"/>
          <w:bCs w:val="false"/>
        </w:rPr>
      </w:pPr>
      <w:r>
        <w:rPr>
          <w:b w:val="false"/>
          <w:bCs w:val="false"/>
          <w:lang w:val="en-US"/>
        </w:rPr>
        <w:t xml:space="preserve">But when the tables are turned, when it is YOU giving a dinner party a bigger picture is revealed. Don't sit there and invite your friends and family and rich neighbours... and in turn they will feel you need to be invited to their party, and then when they do you'll invite them back to another of your parties. Doing this simply puffs everyone up, and creates this cycle of neverending debt to each other for hospitality. </w:t>
      </w:r>
    </w:p>
    <w:p>
      <w:pPr>
        <w:pStyle w:val="style0"/>
        <w:rPr>
          <w:b w:val="false"/>
          <w:bCs w:val="false"/>
        </w:rPr>
      </w:pPr>
      <w:r>
        <w:rPr>
          <w:b w:val="false"/>
          <w:bCs w:val="false"/>
          <w:lang w:val="en-US"/>
        </w:rPr>
        <w:t xml:space="preserve">Instead, what about those who could not possibly pay you back, who could not possibly invite you to THEIR dinner party... what about the poor, the injured, the blind. The people society has left behind because they are considered useless because they cannot possibly repay what is given them. </w:t>
      </w:r>
    </w:p>
    <w:p>
      <w:pPr>
        <w:pStyle w:val="style0"/>
        <w:rPr>
          <w:b w:val="false"/>
          <w:bCs w:val="false"/>
          <w:lang w:val="en-US"/>
        </w:rPr>
      </w:pPr>
      <w:r>
        <w:rPr>
          <w:b w:val="false"/>
          <w:bCs w:val="false"/>
          <w:lang w:val="en-US"/>
        </w:rPr>
        <w:t>THAT is at the heart of all these dinner parties... (SLIDE) is judgment of character. (EM) Judgement, Amadeus? Judgment!?</w:t>
      </w:r>
    </w:p>
    <w:p>
      <w:pPr>
        <w:pStyle w:val="style0"/>
        <w:rPr>
          <w:b w:val="false"/>
          <w:bCs w:val="false"/>
        </w:rPr>
      </w:pPr>
      <w:r>
        <w:rPr>
          <w:b w:val="false"/>
          <w:bCs w:val="false"/>
          <w:lang w:val="en-US"/>
        </w:rPr>
        <w:t xml:space="preserve">We humans... well, we loooooooooove to judge, don't we? We love to say that this person does or does not belong - like the sinner at Simon's dinner party. We humans love to tell people what is right and what is wrong - like the Pharisees at the dinner party where Jesus didn't wash His blessed hands. We humans love to find ways to exclude people based on all kinds of ridiculous and small things. </w:t>
      </w:r>
    </w:p>
    <w:p>
      <w:pPr>
        <w:pStyle w:val="style0"/>
        <w:rPr>
          <w:b w:val="false"/>
          <w:bCs w:val="false"/>
        </w:rPr>
      </w:pPr>
      <w:r>
        <w:rPr>
          <w:b w:val="false"/>
          <w:bCs w:val="false"/>
          <w:lang w:val="en-US"/>
        </w:rPr>
        <w:t xml:space="preserve">And here, at the wedding party, we are telling people who does and does not belong in the honour seat all the while forgetting the poor, the blind, the lame - because... what can they possibly do for us? What do we get out of the deal? They'll never have a dinner party. They'll never invite us to their home. They'll never have a seat of honour for us. </w:t>
      </w:r>
    </w:p>
    <w:p>
      <w:pPr>
        <w:pStyle w:val="style0"/>
        <w:rPr>
          <w:b w:val="false"/>
          <w:bCs w:val="false"/>
        </w:rPr>
      </w:pPr>
      <w:r>
        <w:rPr>
          <w:b w:val="false"/>
          <w:bCs w:val="false"/>
          <w:lang w:val="en-US"/>
        </w:rPr>
        <w:t xml:space="preserve">And it isn't just a matter of the poor MUST be served and cared for... that much Scripture makes clear for us. It is the matter of worth. God sees the poor as worthy, God sees the lame and the blind as worthy to receive just as much as anyone else. God does not let these physical and material things become obstacles to worth. </w:t>
      </w:r>
    </w:p>
    <w:p>
      <w:pPr>
        <w:pStyle w:val="style0"/>
        <w:rPr>
          <w:b w:val="false"/>
          <w:bCs w:val="false"/>
        </w:rPr>
      </w:pPr>
      <w:r>
        <w:rPr>
          <w:b w:val="false"/>
          <w:bCs w:val="false"/>
          <w:lang w:val="en-US"/>
        </w:rPr>
        <w:t xml:space="preserve">The deep lesson here is about God's character, about what He sees when He looks at each and every one of us. And if we want to have a heart after God's own, if we want to be like Jesus - and we do, we say it every week (JESUS MAKE ME MORE LIKE YOU) - we have to ask ourselves then: (SLIDE) how does God see worth, and do I see it the same way. </w:t>
      </w:r>
    </w:p>
    <w:p>
      <w:pPr>
        <w:pStyle w:val="style0"/>
        <w:rPr>
          <w:b w:val="false"/>
          <w:bCs w:val="false"/>
        </w:rPr>
      </w:pPr>
      <w:r>
        <w:rPr>
          <w:b w:val="false"/>
          <w:bCs w:val="false"/>
          <w:lang w:val="en-US"/>
        </w:rPr>
        <w:t xml:space="preserve">AMEN. </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244</TotalTime>
  <Words>1898</Words>
  <Characters>8407</Characters>
  <Application>WPS Office</Application>
  <Paragraphs>38</Paragraphs>
  <CharactersWithSpaces>10296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2026-03-02T16:51:38Z</dcterms:created>
  <dc:creator>SM-X810</dc:creator>
  <lastModifiedBy>SM-X810</lastModifiedBy>
  <dcterms:modified xsi:type="dcterms:W3CDTF">2026-04-12T13:04:49Z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f736a84e04924b14a583675a4801a45a</vt:lpwstr>
  </property>
</Properties>
</file>